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0A176" w14:textId="4F96CA8D" w:rsidR="00D23D29" w:rsidRP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1. Práva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zodpovednosti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za vady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uplatňujú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vždy u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predávajúceho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u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ktorého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bol tovar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zakúpený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>.</w:t>
      </w:r>
    </w:p>
    <w:p w14:paraId="2D1ED9E0" w14:textId="77777777" w:rsidR="00D23D29" w:rsidRP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2.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Dĺžka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záruky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jednotlivé tovary je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podľa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aktuálnych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účinných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právnych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predpisov</w:t>
      </w:r>
      <w:proofErr w:type="spellEnd"/>
    </w:p>
    <w:p w14:paraId="13992E16" w14:textId="77777777" w:rsidR="00D23D29" w:rsidRP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3.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Odberateľ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dodá spolu s reklamovaným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tovarom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vyplnený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reklamačný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formulár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 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záručný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list, resp.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kópiu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dokladu o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zaplatení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ktorý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slúži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ako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záručný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list.</w:t>
      </w:r>
    </w:p>
    <w:p w14:paraId="7689AEF2" w14:textId="77777777" w:rsidR="00D23D29" w:rsidRP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4. Tovar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odporúčame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zasielať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 v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kvalitnom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obale s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výplňou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aby nemohlo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dôjsť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k mechanickému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poškodeniu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počas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prepravy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>.</w:t>
      </w:r>
    </w:p>
    <w:p w14:paraId="1B097985" w14:textId="77777777" w:rsidR="00D23D29" w:rsidRP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5.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Oprávnenie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bezplatnú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záručnú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opravu záruku zaniká v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prípade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že k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chybe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došlo mechanickým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poškodením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tovaru,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prevádzkovaním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v nevhodných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podmienkach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neodbornou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montážou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alebo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ak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bol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prevedený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zásah do tovaru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inou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než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oprávnenou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osobou.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záruky sú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tiež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vyňaté chyby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spôsobené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živelnou pohromou 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nesprávnym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zaobchádzaním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>.</w:t>
      </w:r>
    </w:p>
    <w:p w14:paraId="5587A3AE" w14:textId="77777777" w:rsidR="00D23D29" w:rsidRP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6. V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prípade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uplatňovania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reklamácie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kupujúcemu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odporúča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telefonicky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oznámiť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predávajúcemu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že daný tovar vykazuje chybu 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akým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spôsobom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prejavila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. Na základe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týchto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informácií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odporučí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kupujúcemu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ďalší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postup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vybavovaní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reklamácie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Kupujúci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nie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je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oprávnený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reklamovanú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vadu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odstraňovať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sám. V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prípade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že tak učiní,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stráca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nárok na úhradu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všetkých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nákladov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s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týmto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spojených.</w:t>
      </w:r>
    </w:p>
    <w:p w14:paraId="4F9F252C" w14:textId="77777777" w:rsidR="00D23D29" w:rsidRP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7.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Ak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má tovar vadu,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ktorú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možno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odstrániť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má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kupujúci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právo, aby bola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bezplatne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včas 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riadne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odstránená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Predávajúci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je povinný vadu bez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zbytočného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odkladu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odstrániť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najneskôr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však do 30 dní od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prijatia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reklamovaného tovaru v sídle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predávajúceho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>.</w:t>
      </w:r>
      <w:r w:rsidRPr="00D23D29">
        <w:rPr>
          <w:rFonts w:asciiTheme="minorHAnsi" w:hAnsiTheme="minorHAnsi" w:cstheme="minorHAnsi"/>
          <w:sz w:val="18"/>
          <w:szCs w:val="18"/>
        </w:rPr>
        <w:br/>
        <w:t xml:space="preserve">Doba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uplatnenia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práva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zodpovednosti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za vady na tovare, </w:t>
      </w:r>
      <w:proofErr w:type="gramStart"/>
      <w:r w:rsidRPr="00D23D29">
        <w:rPr>
          <w:rFonts w:asciiTheme="minorHAnsi" w:hAnsiTheme="minorHAnsi" w:cstheme="minorHAnsi"/>
          <w:sz w:val="18"/>
          <w:szCs w:val="18"/>
        </w:rPr>
        <w:t>t. j.</w:t>
      </w:r>
      <w:proofErr w:type="gram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odo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dňa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dodania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reklamovaného tovaru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predávajúcemu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až do doby,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keď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kupujúci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po skončení opravy bol povinný tovar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prevziať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záručnej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doby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nepočíta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>.</w:t>
      </w:r>
    </w:p>
    <w:p w14:paraId="2761F675" w14:textId="77777777" w:rsidR="00D23D29" w:rsidRP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8.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Predávajúci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oznámi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kupujúcemu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vybavenie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reklamácie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telefonicky,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emailom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alebo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poštou.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Informovanie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emailom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o vybavení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reklamácie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má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rovnakú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platnosť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ako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informovanie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listom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prostredníctvom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pošty.</w:t>
      </w:r>
    </w:p>
    <w:p w14:paraId="7438A870" w14:textId="2EE1D6BB" w:rsidR="00D23D29" w:rsidRP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9.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Predávajúci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vydá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kupujúcemu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Reklamačný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protokol</w:t>
      </w:r>
      <w:r w:rsidRPr="00D23D29">
        <w:rPr>
          <w:rFonts w:asciiTheme="minorHAnsi" w:hAnsiTheme="minorHAnsi" w:cstheme="minorHAnsi"/>
          <w:sz w:val="18"/>
          <w:szCs w:val="18"/>
        </w:rPr>
        <w:t xml:space="preserve"> s uvedením,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kedy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právo uplatnil, s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informáciou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o vykonaní opravy 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dobe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jej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trvania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. Toto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potvrdenie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je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kupujúci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povinný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predložiť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opakovanej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reklamácii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Kupujúci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je povinný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prevziať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reklamovaný tovar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najneskôr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do 1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mesiaca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odo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dňa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oznámenia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uzavretí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reklamácie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. V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prípade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ak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tak neurobí, má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predávajúci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právo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účtovať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poplatok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za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skladovanie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jeho tovaru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vo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výške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3€ bez DPH za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deň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skladovania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>.</w:t>
      </w:r>
    </w:p>
    <w:p w14:paraId="3CA2CAE5" w14:textId="77777777" w:rsidR="00D23D29" w:rsidRP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10.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Predávaný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tovar </w:t>
      </w:r>
      <w:proofErr w:type="gramStart"/>
      <w:r w:rsidRPr="00D23D29">
        <w:rPr>
          <w:rFonts w:asciiTheme="minorHAnsi" w:hAnsiTheme="minorHAnsi" w:cstheme="minorHAnsi"/>
          <w:sz w:val="18"/>
          <w:szCs w:val="18"/>
        </w:rPr>
        <w:t>musí</w:t>
      </w:r>
      <w:proofErr w:type="gramEnd"/>
      <w:r w:rsidRPr="00D23D29">
        <w:rPr>
          <w:rFonts w:asciiTheme="minorHAnsi" w:hAnsiTheme="minorHAnsi" w:cstheme="minorHAnsi"/>
          <w:sz w:val="18"/>
          <w:szCs w:val="18"/>
        </w:rPr>
        <w:t xml:space="preserve"> byť využívaný len k účelu, k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akému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je určený.</w:t>
      </w:r>
    </w:p>
    <w:p w14:paraId="4C4E96EC" w14:textId="0674C575" w:rsidR="00D23D29" w:rsidRDefault="00D23D29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r w:rsidRPr="00D23D29">
        <w:rPr>
          <w:rFonts w:asciiTheme="minorHAnsi" w:hAnsiTheme="minorHAnsi" w:cstheme="minorHAnsi"/>
          <w:sz w:val="18"/>
          <w:szCs w:val="18"/>
        </w:rPr>
        <w:t xml:space="preserve">Email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pre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zaslanie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3D29">
        <w:rPr>
          <w:rFonts w:asciiTheme="minorHAnsi" w:hAnsiTheme="minorHAnsi" w:cstheme="minorHAnsi"/>
          <w:sz w:val="18"/>
          <w:szCs w:val="18"/>
        </w:rPr>
        <w:t>reklamácie</w:t>
      </w:r>
      <w:proofErr w:type="spellEnd"/>
      <w:r w:rsidRPr="00D23D29">
        <w:rPr>
          <w:rFonts w:asciiTheme="minorHAnsi" w:hAnsiTheme="minorHAnsi" w:cstheme="minorHAnsi"/>
          <w:sz w:val="18"/>
          <w:szCs w:val="18"/>
        </w:rPr>
        <w:t xml:space="preserve">: </w:t>
      </w:r>
      <w:hyperlink r:id="rId4" w:history="1">
        <w:r w:rsidRPr="00D23D29">
          <w:rPr>
            <w:rStyle w:val="Hypertextovprepojenie"/>
            <w:rFonts w:asciiTheme="minorHAnsi" w:hAnsiTheme="minorHAnsi" w:cstheme="minorHAnsi"/>
            <w:sz w:val="18"/>
            <w:szCs w:val="18"/>
          </w:rPr>
          <w:t>reklamacie@hacom.sk</w:t>
        </w:r>
      </w:hyperlink>
    </w:p>
    <w:p w14:paraId="48C7C03E" w14:textId="3226E0D8" w:rsidR="00C10D15" w:rsidRDefault="00C10D15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</w:p>
    <w:p w14:paraId="188C7B8A" w14:textId="6D5D4015" w:rsidR="00C10D15" w:rsidRPr="00C10D15" w:rsidRDefault="00C10D15" w:rsidP="00D23D29">
      <w:pPr>
        <w:pStyle w:val="Normlnywebov"/>
        <w:rPr>
          <w:rFonts w:asciiTheme="minorHAnsi" w:hAnsiTheme="minorHAnsi" w:cstheme="minorHAnsi"/>
          <w:sz w:val="18"/>
          <w:szCs w:val="18"/>
        </w:rPr>
      </w:pPr>
      <w:proofErr w:type="spellStart"/>
      <w:r w:rsidRPr="00C10D15">
        <w:rPr>
          <w:rFonts w:asciiTheme="minorHAnsi" w:hAnsiTheme="minorHAnsi" w:cstheme="minorHAnsi"/>
          <w:sz w:val="18"/>
          <w:szCs w:val="18"/>
        </w:rPr>
        <w:t>Reklamačný</w:t>
      </w:r>
      <w:proofErr w:type="spellEnd"/>
      <w:r w:rsidRPr="00C10D1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10D15">
        <w:rPr>
          <w:rFonts w:asciiTheme="minorHAnsi" w:hAnsiTheme="minorHAnsi" w:cstheme="minorHAnsi"/>
          <w:sz w:val="18"/>
          <w:szCs w:val="18"/>
        </w:rPr>
        <w:t>protokol</w:t>
      </w:r>
      <w:proofErr w:type="spellEnd"/>
      <w:r w:rsidRPr="00C10D15">
        <w:rPr>
          <w:rFonts w:asciiTheme="minorHAnsi" w:hAnsiTheme="minorHAnsi" w:cstheme="minorHAnsi"/>
          <w:sz w:val="18"/>
          <w:szCs w:val="18"/>
        </w:rPr>
        <w:t xml:space="preserve"> na </w:t>
      </w:r>
      <w:proofErr w:type="spellStart"/>
      <w:r w:rsidRPr="00C10D15">
        <w:rPr>
          <w:rFonts w:asciiTheme="minorHAnsi" w:hAnsiTheme="minorHAnsi" w:cstheme="minorHAnsi"/>
          <w:sz w:val="18"/>
          <w:szCs w:val="18"/>
        </w:rPr>
        <w:t>stiahnutie</w:t>
      </w:r>
      <w:proofErr w:type="spellEnd"/>
      <w:r w:rsidRPr="00C10D15">
        <w:rPr>
          <w:rFonts w:asciiTheme="minorHAnsi" w:hAnsiTheme="minorHAnsi" w:cstheme="minorHAnsi"/>
          <w:sz w:val="18"/>
          <w:szCs w:val="18"/>
        </w:rPr>
        <w:t> </w:t>
      </w:r>
      <w:hyperlink r:id="rId5" w:tgtFrame="_blank" w:history="1">
        <w:r w:rsidRPr="00C10D15">
          <w:rPr>
            <w:rStyle w:val="Hypertextovprepojenie"/>
            <w:rFonts w:asciiTheme="minorHAnsi" w:hAnsiTheme="minorHAnsi" w:cstheme="minorHAnsi"/>
            <w:sz w:val="18"/>
            <w:szCs w:val="18"/>
          </w:rPr>
          <w:t>tu &gt;&gt;</w:t>
        </w:r>
      </w:hyperlink>
      <w:bookmarkStart w:id="0" w:name="_GoBack"/>
      <w:bookmarkEnd w:id="0"/>
    </w:p>
    <w:p w14:paraId="55566660" w14:textId="77777777" w:rsidR="00800A0B" w:rsidRPr="00D23D29" w:rsidRDefault="00800A0B">
      <w:pPr>
        <w:rPr>
          <w:rFonts w:cstheme="minorHAnsi"/>
          <w:sz w:val="18"/>
          <w:szCs w:val="18"/>
        </w:rPr>
      </w:pPr>
    </w:p>
    <w:sectPr w:rsidR="00800A0B" w:rsidRPr="00D2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7A"/>
    <w:rsid w:val="00800A0B"/>
    <w:rsid w:val="00A1627A"/>
    <w:rsid w:val="00C10D15"/>
    <w:rsid w:val="00D2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3382"/>
  <w15:chartTrackingRefBased/>
  <w15:docId w15:val="{FB566D4D-2342-4824-85A9-599037E6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2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D23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hacom.sk/download/Reklamacny-formular-ehacom.pdf" TargetMode="External"/><Relationship Id="rId4" Type="http://schemas.openxmlformats.org/officeDocument/2006/relationships/hyperlink" Target="mailto:reklamacie@hacom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Dolinajec HACOM</dc:creator>
  <cp:keywords/>
  <dc:description/>
  <cp:lastModifiedBy>Roman Dolinajec HACOM</cp:lastModifiedBy>
  <cp:revision>3</cp:revision>
  <dcterms:created xsi:type="dcterms:W3CDTF">2018-04-17T04:07:00Z</dcterms:created>
  <dcterms:modified xsi:type="dcterms:W3CDTF">2018-04-17T04:09:00Z</dcterms:modified>
</cp:coreProperties>
</file>